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 w:val="false"/>
          <w:bCs w:val="false"/>
          <w:sz w:val="20"/>
          <w:szCs w:val="20"/>
        </w:rPr>
        <w:t xml:space="preserve">Приложение № 2 </w:t>
      </w:r>
    </w:p>
    <w:p>
      <w:pPr>
        <w:pStyle w:val="Normal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к Постановлению № </w:t>
      </w:r>
      <w:r>
        <w:rPr>
          <w:b w:val="false"/>
          <w:bCs w:val="false"/>
          <w:sz w:val="20"/>
          <w:szCs w:val="20"/>
        </w:rPr>
        <w:t>48</w:t>
      </w:r>
    </w:p>
    <w:p>
      <w:pPr>
        <w:pStyle w:val="Normal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8 Пленума</w:t>
      </w:r>
      <w:r>
        <w:rPr>
          <w:b w:val="false"/>
          <w:bCs w:val="false"/>
          <w:sz w:val="20"/>
          <w:szCs w:val="20"/>
        </w:rPr>
        <w:t xml:space="preserve"> Новосибирского областного Совета </w:t>
      </w:r>
    </w:p>
    <w:p>
      <w:pPr>
        <w:pStyle w:val="Normal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Общества «Динамо» от </w:t>
      </w:r>
      <w:r>
        <w:rPr>
          <w:b w:val="false"/>
          <w:bCs w:val="false"/>
          <w:sz w:val="20"/>
          <w:szCs w:val="20"/>
        </w:rPr>
        <w:t>11</w:t>
      </w:r>
      <w:r>
        <w:rPr>
          <w:b w:val="false"/>
          <w:bCs w:val="false"/>
          <w:sz w:val="20"/>
          <w:szCs w:val="20"/>
        </w:rPr>
        <w:t>.</w:t>
      </w:r>
      <w:r>
        <w:rPr>
          <w:b w:val="false"/>
          <w:bCs w:val="false"/>
          <w:sz w:val="20"/>
          <w:szCs w:val="20"/>
        </w:rPr>
        <w:t>12</w:t>
      </w:r>
      <w:r>
        <w:rPr>
          <w:b w:val="false"/>
          <w:bCs w:val="false"/>
          <w:sz w:val="20"/>
          <w:szCs w:val="20"/>
        </w:rPr>
        <w:t>.201</w:t>
      </w:r>
      <w:r>
        <w:rPr>
          <w:b w:val="false"/>
          <w:bCs w:val="false"/>
          <w:sz w:val="20"/>
          <w:szCs w:val="20"/>
        </w:rPr>
        <w:t>9</w:t>
      </w:r>
      <w:r>
        <w:rPr>
          <w:b w:val="false"/>
          <w:bCs w:val="false"/>
          <w:sz w:val="20"/>
          <w:szCs w:val="20"/>
        </w:rPr>
        <w:t xml:space="preserve"> г.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4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ПРЕЙСКУРАНТ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ind w:firstLine="142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арендных ставок специализированных залов в спорткомплексе</w:t>
      </w:r>
    </w:p>
    <w:p>
      <w:pPr>
        <w:pStyle w:val="Style17"/>
        <w:ind w:hanging="0"/>
        <w:rPr/>
      </w:pPr>
      <w:r>
        <w:rPr>
          <w:b/>
          <w:i/>
          <w:sz w:val="32"/>
          <w:szCs w:val="32"/>
        </w:rPr>
        <w:t xml:space="preserve">Новосибирской областной организации Общества «Динамо» </w:t>
      </w:r>
    </w:p>
    <w:p>
      <w:pPr>
        <w:pStyle w:val="Style17"/>
        <w:ind w:hanging="0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(НДС не облагается)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Style17"/>
        <w:ind w:hanging="0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tbl>
      <w:tblPr>
        <w:tblW w:w="10074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995"/>
        <w:gridCol w:w="2410"/>
        <w:gridCol w:w="1994"/>
      </w:tblGrid>
      <w:tr>
        <w:trPr>
          <w:trHeight w:val="467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Style17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Style17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Наименование спортивных залов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Style17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Стоимость арендной ставки за 1 час </w:t>
            </w:r>
          </w:p>
        </w:tc>
      </w:tr>
      <w:tr>
        <w:trPr>
          <w:trHeight w:val="699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4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Style17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>
              <w:rPr>
                <w:i/>
                <w:sz w:val="24"/>
              </w:rPr>
              <w:t>КФК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Сторонние</w:t>
            </w:r>
          </w:p>
          <w:p>
            <w:pPr>
              <w:pStyle w:val="Style17"/>
              <w:ind w:hanging="0"/>
              <w:rPr/>
            </w:pPr>
            <w:r>
              <w:rPr>
                <w:i/>
                <w:sz w:val="24"/>
              </w:rPr>
              <w:t>организации</w:t>
            </w:r>
          </w:p>
        </w:tc>
      </w:tr>
      <w:tr>
        <w:trPr>
          <w:trHeight w:val="60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Зал спортивной гимнастики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договору аренды</w:t>
            </w:r>
          </w:p>
        </w:tc>
      </w:tr>
      <w:tr>
        <w:trPr>
          <w:trHeight w:val="56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/>
            </w:pPr>
            <w:r>
              <w:rPr>
                <w:color w:val="000000"/>
              </w:rPr>
              <w:t>2.</w:t>
            </w:r>
          </w:p>
          <w:p>
            <w:pPr>
              <w:pStyle w:val="Style17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Зал рукопашного боя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00 руб.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/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00 руб.</w:t>
            </w:r>
          </w:p>
        </w:tc>
      </w:tr>
      <w:tr>
        <w:trPr>
          <w:trHeight w:val="47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Зал бокса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</w:rPr>
            </w:pPr>
            <w:r>
              <w:rPr>
                <w:color w:val="000000"/>
                <w:sz w:val="20"/>
              </w:rPr>
              <w:t>Не подлежит аренде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</w:rPr>
            </w:pPr>
            <w:r>
              <w:rPr>
                <w:color w:val="000000"/>
                <w:sz w:val="20"/>
              </w:rPr>
              <w:t>По договору аренды</w:t>
            </w:r>
          </w:p>
        </w:tc>
      </w:tr>
      <w:tr>
        <w:trPr>
          <w:trHeight w:val="55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Зал атлетической гимнастики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</w:rPr>
            </w:pPr>
            <w:bookmarkStart w:id="0" w:name="__DdeLink__0_3991371142"/>
            <w:r>
              <w:rPr>
                <w:color w:val="000000"/>
                <w:sz w:val="20"/>
              </w:rPr>
              <w:t>По договору аренды</w:t>
            </w:r>
            <w:bookmarkEnd w:id="0"/>
          </w:p>
        </w:tc>
      </w:tr>
      <w:tr>
        <w:trPr>
          <w:trHeight w:val="54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Зал греко-римской борьбы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подлежит аренде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ind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подлежит аренде</w:t>
            </w:r>
          </w:p>
        </w:tc>
      </w:tr>
    </w:tbl>
    <w:p>
      <w:pPr>
        <w:pStyle w:val="Style17"/>
        <w:tabs>
          <w:tab w:val="clear" w:pos="720"/>
          <w:tab w:val="left" w:pos="284" w:leader="none"/>
        </w:tabs>
        <w:ind w:left="284" w:hanging="284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sectPr>
      <w:footerReference w:type="default" r:id="rId2"/>
      <w:type w:val="nextPage"/>
      <w:pgSz w:w="11906" w:h="16838"/>
      <w:pgMar w:left="993" w:right="707" w:header="0" w:top="709" w:footer="72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rPr>
                              <w:rStyle w:val="Style11"/>
                            </w:rPr>
                          </w:pPr>
                          <w:r>
                            <w:rPr>
                              <w:rStyle w:val="Style11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</w:rPr>
                            <w:instrText> PAGE </w:instrText>
                          </w:r>
                          <w:r>
                            <w:rPr>
                              <w:rStyle w:val="Style11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</w:rPr>
                            <w:t>1</w:t>
                          </w:r>
                          <w:r>
                            <w:rPr>
                              <w:rStyle w:val="Style1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505.25pt;mso-position-horizontal:right;mso-position-horizontal-relative:margin">
              <v:fill opacity="0f"/>
              <v:textbox>
                <w:txbxContent>
                  <w:p>
                    <w:pPr>
                      <w:pStyle w:val="Style18"/>
                      <w:rPr>
                        <w:rStyle w:val="Style11"/>
                      </w:rPr>
                    </w:pPr>
                    <w:r>
                      <w:rPr>
                        <w:rStyle w:val="Style11"/>
                      </w:rPr>
                      <w:fldChar w:fldCharType="begin"/>
                    </w:r>
                    <w:r>
                      <w:rPr>
                        <w:rStyle w:val="Style11"/>
                      </w:rPr>
                      <w:instrText> PAGE </w:instrText>
                    </w:r>
                    <w:r>
                      <w:rPr>
                        <w:rStyle w:val="Style11"/>
                      </w:rPr>
                      <w:fldChar w:fldCharType="separate"/>
                    </w:r>
                    <w:r>
                      <w:rPr>
                        <w:rStyle w:val="Style11"/>
                      </w:rPr>
                      <w:t>1</w:t>
                    </w:r>
                    <w:r>
                      <w:rPr>
                        <w:rStyle w:val="Style11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223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firstLine="6237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firstLine="567"/>
      <w:jc w:val="center"/>
      <w:outlineLvl w:val="3"/>
    </w:pPr>
    <w:rPr>
      <w:b/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Body Text Indent"/>
    <w:basedOn w:val="Normal"/>
    <w:pPr>
      <w:ind w:firstLine="567"/>
      <w:jc w:val="center"/>
    </w:pPr>
    <w:rPr>
      <w:sz w:val="28"/>
    </w:rPr>
  </w:style>
  <w:style w:type="paragraph" w:styleId="Style18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LibreOffice/6.2.5.2$Windows_X86_64 LibreOffice_project/1ec314fa52f458adc18c4f025c545a4e8b22c159</Application>
  <Pages>1</Pages>
  <Words>88</Words>
  <Characters>525</Characters>
  <CharactersWithSpaces>592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2018-05-28T16:56:00Z</dcterms:created>
  <dc:creator>Dinamo</dc:creator>
  <dc:description/>
  <cp:keywords/>
  <dc:language>ru-RU</dc:language>
  <cp:lastModifiedBy/>
  <cp:lastPrinted>2010-11-30T12:29:00Z</cp:lastPrinted>
  <dcterms:modified xsi:type="dcterms:W3CDTF">2019-12-13T10:47:54Z</dcterms:modified>
  <cp:revision>5</cp:revision>
  <dc:subject/>
  <dc:title>Приложение №3</dc:title>
</cp:coreProperties>
</file>